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7A61" w14:textId="79DE9052" w:rsidR="002C173F" w:rsidRDefault="003961F0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01"/>
        <w:gridCol w:w="1925"/>
      </w:tblGrid>
      <w:tr w:rsidR="002C173F" w14:paraId="3A13A06E" w14:textId="77777777">
        <w:tc>
          <w:tcPr>
            <w:tcW w:w="0" w:type="auto"/>
            <w:shd w:val="clear" w:color="auto" w:fill="EFEFEF"/>
          </w:tcPr>
          <w:p w14:paraId="6742C64F" w14:textId="77777777" w:rsidR="002C173F" w:rsidRDefault="00000000">
            <w:pPr>
              <w:spacing w:after="0"/>
            </w:pPr>
            <w:r>
              <w:rPr>
                <w:rFonts w:ascii="Lato Black"/>
                <w:b/>
              </w:rPr>
              <w:t>Policy 216.01: Association Membership</w:t>
            </w:r>
          </w:p>
        </w:tc>
        <w:tc>
          <w:tcPr>
            <w:tcW w:w="1000" w:type="pct"/>
            <w:shd w:val="clear" w:color="auto" w:fill="EFEFEF"/>
          </w:tcPr>
          <w:p w14:paraId="07BEB432" w14:textId="77777777" w:rsidR="002C173F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2C173F" w14:paraId="26906501" w14:textId="77777777">
        <w:tc>
          <w:tcPr>
            <w:tcW w:w="0" w:type="auto"/>
            <w:shd w:val="clear" w:color="auto" w:fill="EFEFEF"/>
          </w:tcPr>
          <w:p w14:paraId="1DFE73A1" w14:textId="383DE271" w:rsidR="002C173F" w:rsidRDefault="00000000">
            <w:r>
              <w:rPr>
                <w:rFonts w:ascii="Lato Black"/>
                <w:b/>
                <w:sz w:val="18"/>
              </w:rPr>
              <w:t xml:space="preserve">Original Adopted Date: </w:t>
            </w:r>
            <w:r w:rsidR="003961F0">
              <w:rPr>
                <w:rFonts w:ascii="Lato"/>
                <w:sz w:val="18"/>
              </w:rPr>
              <w:t>08/13/2007</w:t>
            </w:r>
            <w:r>
              <w:rPr>
                <w:rFonts w:ascii="Lato Black"/>
                <w:b/>
                <w:sz w:val="18"/>
              </w:rPr>
              <w:t xml:space="preserve"> | Last Reviewed Date: </w:t>
            </w:r>
            <w:r w:rsidR="00D85FC9">
              <w:rPr>
                <w:rFonts w:ascii="Lato Black"/>
                <w:b/>
                <w:sz w:val="18"/>
              </w:rPr>
              <w:t>2/12/26</w:t>
            </w:r>
          </w:p>
        </w:tc>
        <w:tc>
          <w:tcPr>
            <w:tcW w:w="0" w:type="auto"/>
            <w:shd w:val="clear" w:color="auto" w:fill="EFEFEF"/>
          </w:tcPr>
          <w:p w14:paraId="45A6AEE5" w14:textId="77777777" w:rsidR="002C173F" w:rsidRDefault="002C173F">
            <w:pPr>
              <w:spacing w:after="0"/>
            </w:pPr>
          </w:p>
        </w:tc>
      </w:tr>
    </w:tbl>
    <w:p w14:paraId="0C7F9ABA" w14:textId="77777777" w:rsidR="002C173F" w:rsidRDefault="002C173F">
      <w:pPr>
        <w:spacing w:after="30"/>
        <w:jc w:val="right"/>
      </w:pPr>
    </w:p>
    <w:p w14:paraId="2DF7DC7E" w14:textId="5CC83E4B" w:rsidR="003961F0" w:rsidRDefault="00000000">
      <w:pPr>
        <w:divId w:val="1695382850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Participation in board member associations are beneficial to the board.  The board</w:t>
      </w:r>
      <w:r w:rsidR="003961F0">
        <w:rPr>
          <w:rFonts w:ascii="Lato" w:eastAsia="Times New Roman" w:hAnsi="Lato"/>
          <w:sz w:val="22"/>
          <w:szCs w:val="22"/>
        </w:rPr>
        <w:t xml:space="preserve"> </w:t>
      </w:r>
      <w:r>
        <w:rPr>
          <w:rFonts w:ascii="Lato" w:eastAsia="Times New Roman" w:hAnsi="Lato"/>
          <w:sz w:val="22"/>
          <w:szCs w:val="22"/>
        </w:rPr>
        <w:t>will maintain an active membership in the Iowa Association of School Boards and in organizations the board determines will be of benefit to the board and the school district.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</w:p>
    <w:p w14:paraId="6127E9BA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1E000E0E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2FBD96DC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2470DFE6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4F028D00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737B470B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4437E396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66A858FC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102A6C81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4E2E2CD2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5AC67D27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49C114C5" w14:textId="77777777" w:rsidR="003961F0" w:rsidRDefault="003961F0">
      <w:pPr>
        <w:divId w:val="1695382850"/>
        <w:rPr>
          <w:rFonts w:ascii="Lato" w:eastAsia="Times New Roman" w:hAnsi="Lato"/>
          <w:sz w:val="22"/>
          <w:szCs w:val="22"/>
        </w:rPr>
      </w:pPr>
    </w:p>
    <w:p w14:paraId="165F905D" w14:textId="0F46A7AE" w:rsidR="002417CF" w:rsidRDefault="00000000">
      <w:pPr>
        <w:divId w:val="1695382850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 xml:space="preserve">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2417CF" w14:paraId="10E38375" w14:textId="77777777">
        <w:trPr>
          <w:divId w:val="1695382850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31FB80" w14:textId="77777777" w:rsidR="002417CF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A54C8" w14:textId="77777777" w:rsidR="002417CF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Iowa Code § 279.38.</w:t>
            </w:r>
          </w:p>
        </w:tc>
      </w:tr>
    </w:tbl>
    <w:p w14:paraId="0336CA4B" w14:textId="77777777" w:rsidR="002417CF" w:rsidRDefault="002417CF">
      <w:pPr>
        <w:divId w:val="1695382850"/>
        <w:rPr>
          <w:rFonts w:eastAsia="Times New Roman"/>
        </w:rPr>
      </w:pPr>
    </w:p>
    <w:p w14:paraId="67FB47DB" w14:textId="77777777" w:rsidR="002C173F" w:rsidRDefault="002C173F">
      <w:pPr>
        <w:pBdr>
          <w:bottom w:val="single" w:sz="5" w:space="1" w:color="auto"/>
        </w:pBdr>
      </w:pP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2C173F" w14:paraId="366A6C1C" w14:textId="77777777">
        <w:tc>
          <w:tcPr>
            <w:tcW w:w="4017" w:type="dxa"/>
          </w:tcPr>
          <w:p w14:paraId="2E0087A3" w14:textId="77777777" w:rsidR="002C173F" w:rsidRDefault="00000000">
            <w:pPr>
              <w:spacing w:after="0"/>
            </w:pPr>
            <w:r>
              <w:rPr>
                <w:rFonts w:ascii="Lato Black"/>
                <w:b/>
              </w:rPr>
              <w:t>I.C. Iowa Code</w:t>
            </w:r>
          </w:p>
        </w:tc>
        <w:tc>
          <w:tcPr>
            <w:tcW w:w="5961" w:type="dxa"/>
          </w:tcPr>
          <w:p w14:paraId="656031FC" w14:textId="77777777" w:rsidR="002C173F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2C173F" w14:paraId="28D2DC33" w14:textId="77777777">
        <w:tc>
          <w:tcPr>
            <w:tcW w:w="4017" w:type="dxa"/>
          </w:tcPr>
          <w:p w14:paraId="2BC246AA" w14:textId="77777777" w:rsidR="002C173F" w:rsidRDefault="00000000">
            <w:pPr>
              <w:spacing w:after="0"/>
            </w:pPr>
            <w:r>
              <w:rPr>
                <w:rFonts w:ascii="Lato"/>
              </w:rPr>
              <w:t xml:space="preserve">Iowa Code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279.38</w:t>
            </w:r>
          </w:p>
        </w:tc>
        <w:tc>
          <w:tcPr>
            <w:tcW w:w="5961" w:type="dxa"/>
          </w:tcPr>
          <w:p w14:paraId="571DAF17" w14:textId="77777777" w:rsidR="002C173F" w:rsidRDefault="002C173F">
            <w:hyperlink r:id="rId4" w:docLocation="https://www.legis.iowa.gov/docs/code/279.38.pdf">
              <w:r>
                <w:rPr>
                  <w:rFonts w:ascii="Lato"/>
                  <w:color w:val="467886" w:themeColor="hyperlink"/>
                  <w:u w:val="single"/>
                </w:rPr>
                <w:t>Membership in Association of School Boards</w:t>
              </w:r>
            </w:hyperlink>
          </w:p>
        </w:tc>
      </w:tr>
    </w:tbl>
    <w:p w14:paraId="3C565802" w14:textId="77777777" w:rsidR="002417CF" w:rsidRDefault="00000000">
      <w:pPr>
        <w:shd w:val="clear" w:color="auto" w:fill="F9F9F9"/>
        <w:spacing w:line="480" w:lineRule="auto"/>
        <w:divId w:val="1044066504"/>
        <w:rPr>
          <w:rFonts w:ascii="Lato Black" w:eastAsia="Times New Roman" w:hAnsi="Lato Black"/>
          <w:b/>
          <w:bCs/>
          <w:kern w:val="0"/>
          <w:sz w:val="22"/>
          <w:szCs w:val="22"/>
          <w14:ligatures w14:val="none"/>
        </w:rPr>
      </w:pPr>
      <w:r>
        <w:rPr>
          <w:rFonts w:ascii="Lato Black" w:eastAsia="Times New Roman" w:hAnsi="Lato Black"/>
          <w:b/>
          <w:bCs/>
          <w:sz w:val="22"/>
          <w:szCs w:val="22"/>
        </w:rPr>
        <w:t>Cross References</w:t>
      </w: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23"/>
        <w:gridCol w:w="5970"/>
      </w:tblGrid>
      <w:tr w:rsidR="002C173F" w14:paraId="7267FDC1" w14:textId="77777777">
        <w:tc>
          <w:tcPr>
            <w:tcW w:w="4017" w:type="dxa"/>
          </w:tcPr>
          <w:p w14:paraId="577B2981" w14:textId="77777777" w:rsidR="002C173F" w:rsidRDefault="00000000">
            <w:pPr>
              <w:spacing w:after="0"/>
            </w:pPr>
            <w:r>
              <w:rPr>
                <w:rFonts w:ascii="Lato Black"/>
                <w:b/>
              </w:rPr>
              <w:t>Code</w:t>
            </w:r>
          </w:p>
        </w:tc>
        <w:tc>
          <w:tcPr>
            <w:tcW w:w="5961" w:type="dxa"/>
          </w:tcPr>
          <w:p w14:paraId="2AF41F78" w14:textId="77777777" w:rsidR="002C173F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2C173F" w14:paraId="26AFA554" w14:textId="77777777">
        <w:tc>
          <w:tcPr>
            <w:tcW w:w="4017" w:type="dxa"/>
          </w:tcPr>
          <w:p w14:paraId="1A7EDA0A" w14:textId="77777777" w:rsidR="002C173F" w:rsidRDefault="00000000">
            <w:pPr>
              <w:spacing w:after="0"/>
            </w:pPr>
            <w:r>
              <w:rPr>
                <w:rFonts w:ascii="Lato"/>
              </w:rPr>
              <w:t>216.02</w:t>
            </w:r>
          </w:p>
        </w:tc>
        <w:tc>
          <w:tcPr>
            <w:tcW w:w="5961" w:type="dxa"/>
          </w:tcPr>
          <w:p w14:paraId="0F7F6E1A" w14:textId="77777777" w:rsidR="002C173F" w:rsidRDefault="002C173F">
            <w:hyperlink r:id="rId5" w:docLocation="https://simbli.eboardsolutions.com/Policy/ViewPolicy.aspx?S=36031104&amp;revid=8GoDoLsHkfBYckxG2aGzplusA==">
              <w:r>
                <w:rPr>
                  <w:rFonts w:ascii="Lato"/>
                  <w:color w:val="467886" w:themeColor="hyperlink"/>
                  <w:u w:val="single"/>
                </w:rPr>
                <w:t>Board of Directors' Member Development and Training</w:t>
              </w:r>
            </w:hyperlink>
          </w:p>
        </w:tc>
      </w:tr>
    </w:tbl>
    <w:p w14:paraId="3B663EBD" w14:textId="77777777" w:rsidR="00F17DD1" w:rsidRDefault="00F17DD1"/>
    <w:sectPr w:rsidR="00F17DD1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173F"/>
    <w:rsid w:val="002417CF"/>
    <w:rsid w:val="002C173F"/>
    <w:rsid w:val="00344F1E"/>
    <w:rsid w:val="003961F0"/>
    <w:rsid w:val="00543570"/>
    <w:rsid w:val="00D85FC9"/>
    <w:rsid w:val="00EB34FF"/>
    <w:rsid w:val="00F1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0BAAA"/>
  <w15:docId w15:val="{603FE515-D793-426F-BAC0-568B2048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3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65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mbli.eboardsolutions.com/Policy/ViewPolicy.aspx?S=36031104&amp;revid=8GoDoLsHkfBYckxG2aGzplusA==" TargetMode="External"/><Relationship Id="rId10" Type="http://schemas.openxmlformats.org/officeDocument/2006/relationships/customXml" Target="../customXml/item3.xml"/><Relationship Id="rId4" Type="http://schemas.openxmlformats.org/officeDocument/2006/relationships/hyperlink" Target="https://www.legis.iowa.gov/docs/code/279.38.pdf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0539F8D-481B-4D18-8664-3B7B3A460DE9}"/>
</file>

<file path=customXml/itemProps2.xml><?xml version="1.0" encoding="utf-8"?>
<ds:datastoreItem xmlns:ds="http://schemas.openxmlformats.org/officeDocument/2006/customXml" ds:itemID="{14EACFBF-B12B-4A4B-8E71-685DA110F0E6}"/>
</file>

<file path=customXml/itemProps3.xml><?xml version="1.0" encoding="utf-8"?>
<ds:datastoreItem xmlns:ds="http://schemas.openxmlformats.org/officeDocument/2006/customXml" ds:itemID="{CB728875-12EB-40F4-A789-D169776549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Schlueter</cp:lastModifiedBy>
  <cp:revision>4</cp:revision>
  <dcterms:created xsi:type="dcterms:W3CDTF">2026-01-02T00:53:00Z</dcterms:created>
  <dcterms:modified xsi:type="dcterms:W3CDTF">2026-02-18T15:03:00Z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